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F13DA1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>ԼՐԱՏՎԱՄԻՋՈՑՆԵՐԻ</w:t>
      </w:r>
      <w:r w:rsidR="00551BA2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51BA2" w:rsidRPr="00A107A8">
        <w:rPr>
          <w:rFonts w:ascii="GHEA Grapalat" w:hAnsi="GHEA Grapalat" w:cs="Sylfaen"/>
          <w:b/>
          <w:szCs w:val="24"/>
          <w:lang w:val="pt-BR"/>
        </w:rPr>
        <w:t>ԳՆՄԱՆ</w:t>
      </w:r>
      <w:r w:rsidR="00551BA2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551BA2"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>
        <w:rPr>
          <w:rFonts w:ascii="GHEA Grapalat" w:hAnsi="GHEA Grapalat" w:cs="Sylfaen"/>
          <w:b/>
          <w:szCs w:val="24"/>
          <w:lang w:val="hy-AM"/>
        </w:rPr>
        <w:t xml:space="preserve"> ՇՀԱՊՁԲ-11/</w:t>
      </w:r>
      <w:r w:rsidR="00F13DA1">
        <w:rPr>
          <w:rFonts w:ascii="GHEA Grapalat" w:hAnsi="GHEA Grapalat" w:cs="Sylfaen"/>
          <w:b/>
          <w:szCs w:val="24"/>
          <w:lang w:val="hy-AM"/>
        </w:rPr>
        <w:t>20</w:t>
      </w:r>
      <w:r w:rsidR="00A8413B">
        <w:rPr>
          <w:rFonts w:ascii="GHEA Grapalat" w:hAnsi="GHEA Grapalat" w:cs="Sylfaen"/>
          <w:b/>
          <w:szCs w:val="24"/>
          <w:lang w:val="hy-AM"/>
        </w:rPr>
        <w:t>-1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4A1F2F" w:rsidRPr="00477B9D">
              <w:rPr>
                <w:rFonts w:ascii="Sylfaen" w:hAnsi="Sylfaen"/>
                <w:sz w:val="20"/>
                <w:lang w:val="pt-BR"/>
              </w:rPr>
              <w:t>4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ՊՈԱԿ-ը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ռեկտոր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r w:rsidRPr="00477B9D">
        <w:rPr>
          <w:rFonts w:ascii="Sylfaen" w:hAnsi="Sylfaen"/>
          <w:sz w:val="20"/>
        </w:rPr>
        <w:t>վում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սույն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N 2 </w:t>
      </w:r>
      <w:r w:rsidRPr="00477B9D">
        <w:rPr>
          <w:rFonts w:ascii="Sylfaen" w:hAnsi="Sylfaen"/>
          <w:sz w:val="20"/>
        </w:rPr>
        <w:t>հավելվածով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սահմանված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գնման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ժամանակացույցին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համա</w:t>
      </w:r>
      <w:r w:rsidR="00D14E20"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/>
          <w:sz w:val="20"/>
        </w:rPr>
        <w:t>պատասխան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r w:rsidRPr="00477B9D">
        <w:rPr>
          <w:rFonts w:ascii="Sylfaen" w:hAnsi="Sylfaen"/>
          <w:sz w:val="20"/>
        </w:rPr>
        <w:t>ում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սույն</w:t>
      </w:r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r w:rsidRPr="00477B9D">
        <w:rPr>
          <w:rFonts w:ascii="Sylfaen" w:hAnsi="Sylfaen"/>
          <w:sz w:val="20"/>
        </w:rPr>
        <w:t>Վաճառողը</w:t>
      </w:r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lastRenderedPageBreak/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12117B" w:rsidRPr="00A23995" w:rsidRDefault="006F5AB6" w:rsidP="0012117B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="0012117B" w:rsidRPr="00A23995">
        <w:rPr>
          <w:rFonts w:ascii="Sylfaen" w:hAnsi="Sylfaen" w:cs="Sylfaen"/>
          <w:sz w:val="20"/>
          <w:lang w:val="pt-BR"/>
        </w:rPr>
        <w:t>Գնորդն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իրեն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մատակարարված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Ապրանքի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դիմաց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վճարում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է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անկանխիկ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` </w:t>
      </w:r>
      <w:r w:rsidR="0012117B" w:rsidRPr="00A23995">
        <w:rPr>
          <w:rFonts w:ascii="Sylfaen" w:hAnsi="Sylfaen" w:cs="Sylfaen"/>
          <w:sz w:val="20"/>
          <w:lang w:val="pt-BR"/>
        </w:rPr>
        <w:t>դրամական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միջոցները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Վաճառողի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հաշվարկային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հաշվին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փոխանցելու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միջոցով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: </w:t>
      </w:r>
      <w:r w:rsidR="0012117B" w:rsidRPr="00A23995">
        <w:rPr>
          <w:rFonts w:ascii="Sylfaen" w:hAnsi="Sylfaen" w:cs="Sylfaen"/>
          <w:sz w:val="20"/>
          <w:lang w:val="pt-BR"/>
        </w:rPr>
        <w:t>Դրամական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միջոցների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փոխանցումը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կատարվում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է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հանձման</w:t>
      </w:r>
      <w:r w:rsidR="0012117B" w:rsidRPr="00A23995">
        <w:rPr>
          <w:rFonts w:ascii="Sylfaen" w:hAnsi="Sylfaen" w:cs="Times Armenian"/>
          <w:sz w:val="20"/>
          <w:lang w:val="pt-BR"/>
        </w:rPr>
        <w:t>-</w:t>
      </w:r>
      <w:r w:rsidR="0012117B" w:rsidRPr="00A23995">
        <w:rPr>
          <w:rFonts w:ascii="Sylfaen" w:hAnsi="Sylfaen" w:cs="Sylfaen"/>
          <w:sz w:val="20"/>
          <w:lang w:val="pt-BR"/>
        </w:rPr>
        <w:t>ընդունման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արձանագրության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հիման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վրա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N 3 հավելվածով` </w:t>
      </w:r>
      <w:r w:rsidR="0012117B" w:rsidRPr="00A23995">
        <w:rPr>
          <w:rFonts w:ascii="Sylfaen" w:hAnsi="Sylfaen" w:cs="Sylfaen"/>
          <w:sz w:val="20"/>
          <w:lang w:val="pt-BR"/>
        </w:rPr>
        <w:t>վճարման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ժամանակացույցով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նախատեսված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ամսում</w:t>
      </w:r>
      <w:r w:rsidR="0012117B" w:rsidRPr="00A23995">
        <w:rPr>
          <w:rFonts w:ascii="Sylfaen" w:hAnsi="Sylfaen" w:cs="Times Armenian"/>
          <w:sz w:val="20"/>
          <w:lang w:val="pt-BR"/>
        </w:rPr>
        <w:t>, (</w:t>
      </w:r>
      <w:r w:rsidR="0012117B" w:rsidRPr="00A23995">
        <w:rPr>
          <w:rFonts w:ascii="Sylfaen" w:hAnsi="Sylfaen" w:cs="Sylfaen"/>
          <w:sz w:val="20"/>
          <w:lang w:val="pt-BR"/>
        </w:rPr>
        <w:t>եթե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արձանագրությունը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կազմվում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է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տվյալ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ամսվա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20-</w:t>
      </w:r>
      <w:r w:rsidR="0012117B" w:rsidRPr="00A23995">
        <w:rPr>
          <w:rFonts w:ascii="Sylfaen" w:hAnsi="Sylfaen" w:cs="Sylfaen"/>
          <w:sz w:val="20"/>
          <w:lang w:val="pt-BR"/>
        </w:rPr>
        <w:t>ից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հետո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, </w:t>
      </w:r>
      <w:r w:rsidR="0012117B" w:rsidRPr="00A23995">
        <w:rPr>
          <w:rFonts w:ascii="Sylfaen" w:hAnsi="Sylfaen" w:cs="Sylfaen"/>
          <w:sz w:val="20"/>
          <w:lang w:val="pt-BR"/>
        </w:rPr>
        <w:t>ապա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վճարումը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կատարվում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է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20 </w:t>
      </w:r>
      <w:r w:rsidR="0012117B" w:rsidRPr="00A23995">
        <w:rPr>
          <w:rFonts w:ascii="Sylfaen" w:hAnsi="Sylfaen" w:cs="Sylfaen"/>
          <w:sz w:val="20"/>
          <w:lang w:val="pt-BR"/>
        </w:rPr>
        <w:t>բանկային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օրվա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ընթացքում</w:t>
      </w:r>
      <w:r w:rsidR="0012117B" w:rsidRPr="00A23995">
        <w:rPr>
          <w:rFonts w:ascii="Sylfaen" w:hAnsi="Sylfaen" w:cs="Times Armenian"/>
          <w:sz w:val="20"/>
          <w:lang w:val="pt-BR"/>
        </w:rPr>
        <w:t>)</w:t>
      </w:r>
      <w:r w:rsidR="0012117B" w:rsidRPr="00A23995">
        <w:rPr>
          <w:rFonts w:ascii="Sylfaen" w:hAnsi="Sylfaen"/>
          <w:sz w:val="20"/>
          <w:lang w:val="pt-BR"/>
        </w:rPr>
        <w:t xml:space="preserve">, </w:t>
      </w:r>
      <w:r w:rsidR="0012117B" w:rsidRPr="00A23995">
        <w:rPr>
          <w:rFonts w:ascii="Sylfaen" w:hAnsi="Sylfaen" w:cs="Sylfaen"/>
          <w:sz w:val="20"/>
          <w:lang w:val="pt-BR"/>
        </w:rPr>
        <w:t>բայց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ոչ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ավելի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, </w:t>
      </w:r>
      <w:r w:rsidR="0012117B" w:rsidRPr="00A23995">
        <w:rPr>
          <w:rFonts w:ascii="Sylfaen" w:hAnsi="Sylfaen" w:cs="Sylfaen"/>
          <w:sz w:val="20"/>
          <w:lang w:val="pt-BR"/>
        </w:rPr>
        <w:t>քան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նույն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հավելվածով՝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վճարման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ժամանակացույցով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տվյալ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ժամանակահատվածի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համար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նախատեսված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գումարի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չափից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: </w:t>
      </w:r>
      <w:r w:rsidR="0012117B" w:rsidRPr="00A23995">
        <w:rPr>
          <w:rFonts w:ascii="Sylfaen" w:hAnsi="Sylfaen" w:cs="Sylfaen"/>
          <w:sz w:val="20"/>
          <w:lang w:val="pt-BR"/>
        </w:rPr>
        <w:t>Եթե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ընդունված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Ապրանքի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համար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վճարելու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վճարման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ժամանակացույցով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նախատեսված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միջոցները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չեն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բավարարում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, </w:t>
      </w:r>
      <w:r w:rsidR="0012117B" w:rsidRPr="00A23995">
        <w:rPr>
          <w:rFonts w:ascii="Sylfaen" w:hAnsi="Sylfaen" w:cs="Sylfaen"/>
          <w:sz w:val="20"/>
          <w:lang w:val="pt-BR"/>
        </w:rPr>
        <w:t>ապա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վճարումն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սույն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կետի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պայմաններով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իրականացվում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է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այն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ամսում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, </w:t>
      </w:r>
      <w:r w:rsidR="0012117B" w:rsidRPr="00A23995">
        <w:rPr>
          <w:rFonts w:ascii="Sylfaen" w:hAnsi="Sylfaen" w:cs="Sylfaen"/>
          <w:sz w:val="20"/>
          <w:lang w:val="pt-BR"/>
        </w:rPr>
        <w:t>որում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դրամական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միջոցները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բավարարում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են</w:t>
      </w:r>
      <w:r w:rsidR="0012117B" w:rsidRPr="00A23995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12117B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lastRenderedPageBreak/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3)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12117B" w:rsidRPr="00A23995" w:rsidRDefault="006B0E27" w:rsidP="0012117B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="0012117B" w:rsidRPr="00A23995">
        <w:rPr>
          <w:rFonts w:ascii="Sylfaen" w:hAnsi="Sylfaen" w:cs="Sylfaen"/>
          <w:sz w:val="20"/>
          <w:lang w:val="pt-BR"/>
        </w:rPr>
        <w:t>Սույն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պայմանագիրն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ուժի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մեջ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է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 w:rsidRPr="00A23995">
        <w:rPr>
          <w:rFonts w:ascii="Sylfaen" w:hAnsi="Sylfaen" w:cs="Sylfaen"/>
          <w:sz w:val="20"/>
          <w:lang w:val="pt-BR"/>
        </w:rPr>
        <w:t>մտնում</w:t>
      </w:r>
      <w:r w:rsidR="0012117B" w:rsidRPr="00A23995">
        <w:rPr>
          <w:rFonts w:ascii="Sylfaen" w:hAnsi="Sylfaen" w:cs="Times Armenian"/>
          <w:sz w:val="20"/>
          <w:lang w:val="pt-BR"/>
        </w:rPr>
        <w:t xml:space="preserve"> </w:t>
      </w:r>
      <w:r w:rsidR="0012117B">
        <w:rPr>
          <w:rFonts w:ascii="Sylfaen" w:hAnsi="Sylfaen" w:cs="Sylfaen"/>
          <w:sz w:val="20"/>
          <w:lang w:val="pt-BR"/>
        </w:rPr>
        <w:t>01/01/201</w:t>
      </w:r>
      <w:r w:rsidR="0012117B">
        <w:rPr>
          <w:rFonts w:ascii="Sylfaen" w:hAnsi="Sylfaen" w:cs="Sylfaen"/>
          <w:sz w:val="20"/>
          <w:lang w:val="hy-AM"/>
        </w:rPr>
        <w:t>5</w:t>
      </w:r>
      <w:r w:rsidR="0012117B">
        <w:rPr>
          <w:rFonts w:ascii="Sylfaen" w:hAnsi="Sylfaen" w:cs="Sylfaen"/>
          <w:sz w:val="20"/>
          <w:lang w:val="pt-BR"/>
        </w:rPr>
        <w:t xml:space="preserve">թ. </w:t>
      </w:r>
      <w:r w:rsidR="0012117B">
        <w:rPr>
          <w:rFonts w:ascii="Sylfaen" w:hAnsi="Sylfaen" w:cs="Sylfaen"/>
          <w:sz w:val="20"/>
          <w:lang w:val="hy-AM"/>
        </w:rPr>
        <w:t>և գործում է մինչև 31/12/2015թ.</w:t>
      </w:r>
      <w:r w:rsidR="0012117B" w:rsidRPr="00A23995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lastRenderedPageBreak/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477B9D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 Մխիթար Հերացու անվան պետական բժշկական համալսարան</w:t>
            </w: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A8413B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="00491E61" w:rsidRPr="00A8413B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A8413B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9E0C4A" w:rsidRDefault="009E0C4A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9E0C4A" w:rsidRDefault="009E0C4A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9E0C4A" w:rsidRDefault="009E0C4A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9E0C4A" w:rsidRDefault="009E0C4A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9E0C4A" w:rsidRDefault="009E0C4A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Հավելված N1</w:t>
      </w: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--- ---------------- 201</w:t>
      </w:r>
      <w:r>
        <w:rPr>
          <w:rFonts w:ascii="Sylfaen" w:hAnsi="Sylfaen" w:cs="Sylfaen"/>
          <w:sz w:val="20"/>
          <w:lang w:val="hy-AM"/>
        </w:rPr>
        <w:t>4</w:t>
      </w:r>
      <w:r>
        <w:rPr>
          <w:rFonts w:ascii="Sylfaen" w:hAnsi="Sylfaen" w:cs="Sylfaen"/>
          <w:sz w:val="20"/>
          <w:lang w:val="es-ES"/>
        </w:rPr>
        <w:t>թ. Կնքված</w:t>
      </w: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N</w:t>
      </w:r>
      <w:r w:rsidRPr="0046431D">
        <w:rPr>
          <w:rFonts w:ascii="Sylfaen" w:hAnsi="Sylfaen" w:cs="Sylfaen"/>
          <w:szCs w:val="24"/>
          <w:lang w:val="es-ES"/>
        </w:rPr>
        <w:t xml:space="preserve"> </w:t>
      </w:r>
      <w:r w:rsidRPr="005165B5">
        <w:rPr>
          <w:rFonts w:ascii="Sylfaen" w:hAnsi="Sylfaen" w:cs="Sylfaen"/>
          <w:szCs w:val="24"/>
          <w:lang w:val="hy-AM"/>
        </w:rPr>
        <w:t>ՇՀԱՊՁԲ</w:t>
      </w:r>
      <w:r>
        <w:rPr>
          <w:rFonts w:ascii="Sylfaen" w:hAnsi="Sylfaen" w:cs="Sylfaen"/>
          <w:szCs w:val="24"/>
          <w:lang w:val="es-ES"/>
        </w:rPr>
        <w:t>-11/20</w:t>
      </w:r>
      <w:r w:rsidRPr="0046431D">
        <w:rPr>
          <w:rFonts w:ascii="Sylfaen" w:hAnsi="Sylfaen" w:cs="Sylfaen"/>
          <w:szCs w:val="24"/>
          <w:lang w:val="es-ES"/>
        </w:rPr>
        <w:t>-</w:t>
      </w:r>
      <w:r>
        <w:rPr>
          <w:rFonts w:ascii="Sylfaen" w:hAnsi="Sylfaen" w:cs="Sylfaen"/>
          <w:szCs w:val="24"/>
          <w:lang w:val="hy-AM"/>
        </w:rPr>
        <w:t>1</w:t>
      </w:r>
      <w:r w:rsidRPr="0046431D">
        <w:rPr>
          <w:rFonts w:ascii="Sylfaen" w:hAnsi="Sylfaen" w:cs="Sylfaen"/>
          <w:szCs w:val="24"/>
          <w:lang w:val="es-ES"/>
        </w:rPr>
        <w:t>(</w:t>
      </w:r>
      <w:r w:rsidRPr="005165B5">
        <w:rPr>
          <w:rFonts w:ascii="Sylfaen" w:hAnsi="Sylfaen" w:cs="Sylfaen"/>
          <w:szCs w:val="24"/>
          <w:lang w:val="hy-AM"/>
        </w:rPr>
        <w:t>ԵՊԲՀ</w:t>
      </w:r>
      <w:r w:rsidRPr="0046431D">
        <w:rPr>
          <w:rFonts w:ascii="Sylfaen" w:hAnsi="Sylfaen" w:cs="Sylfaen"/>
          <w:szCs w:val="24"/>
          <w:lang w:val="es-ES"/>
        </w:rPr>
        <w:t>)</w:t>
      </w:r>
      <w:r>
        <w:rPr>
          <w:rFonts w:ascii="Sylfaen" w:hAnsi="Sylfaen" w:cs="Sylfaen"/>
          <w:sz w:val="20"/>
          <w:lang w:val="es-ES"/>
        </w:rPr>
        <w:t xml:space="preserve"> պայմանագրի</w:t>
      </w:r>
    </w:p>
    <w:p w:rsidR="0012117B" w:rsidRPr="004149EF" w:rsidRDefault="0012117B" w:rsidP="0012117B">
      <w:pPr>
        <w:jc w:val="center"/>
        <w:rPr>
          <w:rFonts w:ascii="Sylfaen" w:hAnsi="Sylfaen" w:cs="Sylfaen"/>
          <w:sz w:val="28"/>
          <w:szCs w:val="28"/>
          <w:lang w:val="es-ES"/>
        </w:rPr>
      </w:pPr>
      <w:r>
        <w:rPr>
          <w:rFonts w:ascii="Sylfaen" w:hAnsi="Sylfaen" w:cs="Sylfaen"/>
          <w:sz w:val="28"/>
          <w:szCs w:val="28"/>
          <w:lang w:val="es-ES"/>
        </w:rPr>
        <w:t>ՏԵԽՆԻԿԱԿԱՆ ԲՆՈՒԹԱԳԻՐ</w:t>
      </w:r>
    </w:p>
    <w:tbl>
      <w:tblPr>
        <w:tblW w:w="10200" w:type="dxa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808"/>
        <w:gridCol w:w="851"/>
        <w:gridCol w:w="1700"/>
        <w:gridCol w:w="1274"/>
      </w:tblGrid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Ապրանքի անվանումը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Պարբերականությունը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տեսակը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Архив патологии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Вестник Офтальмологии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Вестник хирургии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Военно-мед.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Вопросы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Гигиена и санитария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Журнал микробиалогии, эпидемиалогии и иммунологии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Жирнал невралогии и психиатрии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Здавоохранение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 xml:space="preserve">Иммунология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Кардиология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Медицинское образование и профессиональное развитее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Меметжер здравохранения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Морфология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Офтальмохирургия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Проблемы эндокринологии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Растительные сесурсы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Российский кордиологичесткий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Российский стоматологичесткий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 xml:space="preserve">Терапевтический архив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Токсикологичрсткий вестник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Туберкулоз и бол. Легких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Фармация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 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Химико-фармацевтичесткий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Хирутгия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Эксперементальная и клиничесткая фармакология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 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Эпидемиология и инфекционные болезни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 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մսագիր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Голос Армени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շաբաթը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Կրթություն   /10 օրինակ/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շաբաթը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Հայաստանի Հանրապետություն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շաբաթը 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Հրապարակ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շաբաթը 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Новое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շաբաթը 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Հայկական ժամանակ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շաբաթը 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168 ժամ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շաբաթը 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Ժողովուրդ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53309A" w:rsidP="00766223">
            <w:pPr>
              <w:rPr>
                <w:rFonts w:asciiTheme="minorHAnsi" w:eastAsiaTheme="minorEastAsia" w:hAnsiTheme="minorHAnsi" w:cstheme="minorBidi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շաբաթը 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Медицинская газета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տարին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97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АИФ здаровье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տարին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թերթ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Нерохимия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Офтальмологичесткий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Паталогичесткая физиология и экспериментальная терапия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Пульмонология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  <w:tr w:rsidR="0012117B" w:rsidRPr="0041354B" w:rsidTr="00766223">
        <w:trPr>
          <w:trHeight w:val="1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7B" w:rsidRPr="0041354B" w:rsidRDefault="005165B5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Клиничесткая медицина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տարին 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ամսագիր</w:t>
            </w:r>
          </w:p>
        </w:tc>
      </w:tr>
    </w:tbl>
    <w:p w:rsidR="0012117B" w:rsidRPr="0028667A" w:rsidRDefault="0012117B" w:rsidP="0028667A">
      <w:pPr>
        <w:rPr>
          <w:rFonts w:ascii="Sylfaen" w:hAnsi="Sylfaen" w:cs="Sylfaen"/>
          <w:sz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12117B" w:rsidRPr="00477B9D" w:rsidTr="00766223">
        <w:tc>
          <w:tcPr>
            <w:tcW w:w="4536" w:type="dxa"/>
          </w:tcPr>
          <w:p w:rsidR="0012117B" w:rsidRPr="00477B9D" w:rsidRDefault="0012117B" w:rsidP="00766223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r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 Մխիթար Հերացու անվան պետական բժշկական համալսարան</w:t>
            </w: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A8413B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A8413B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12117B" w:rsidRPr="00A8413B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  <w:r w:rsidR="0028667A" w:rsidRPr="00477B9D">
              <w:rPr>
                <w:rFonts w:ascii="Sylfaen" w:hAnsi="Sylfaen" w:cs="Sylfaen"/>
                <w:bCs/>
                <w:sz w:val="20"/>
                <w:lang w:val="pt-BR"/>
              </w:rPr>
              <w:t xml:space="preserve"> Կ.Տ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12117B" w:rsidRPr="00477B9D" w:rsidRDefault="0012117B" w:rsidP="00766223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lastRenderedPageBreak/>
              <w:t>ՎԱՃԱՌՈՂ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12117B" w:rsidRPr="0028667A" w:rsidRDefault="0012117B" w:rsidP="0028667A">
      <w:pPr>
        <w:rPr>
          <w:rFonts w:ascii="Sylfaen" w:hAnsi="Sylfaen" w:cs="Sylfaen"/>
          <w:sz w:val="20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Հավելված N2</w:t>
      </w: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--- ---------------- 201</w:t>
      </w:r>
      <w:r>
        <w:rPr>
          <w:rFonts w:ascii="Sylfaen" w:hAnsi="Sylfaen" w:cs="Sylfaen"/>
          <w:sz w:val="20"/>
          <w:lang w:val="hy-AM"/>
        </w:rPr>
        <w:t>4</w:t>
      </w:r>
      <w:r>
        <w:rPr>
          <w:rFonts w:ascii="Sylfaen" w:hAnsi="Sylfaen" w:cs="Sylfaen"/>
          <w:sz w:val="20"/>
          <w:lang w:val="es-ES"/>
        </w:rPr>
        <w:t>թ. Կնքված</w:t>
      </w: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N</w:t>
      </w:r>
      <w:r w:rsidRPr="0012117B">
        <w:rPr>
          <w:rFonts w:ascii="Sylfaen" w:hAnsi="Sylfaen" w:cs="Sylfaen"/>
          <w:szCs w:val="24"/>
          <w:lang w:val="hy-AM"/>
        </w:rPr>
        <w:t xml:space="preserve"> ՇՀԱՊՁԲ-11/20-</w:t>
      </w:r>
      <w:r>
        <w:rPr>
          <w:rFonts w:ascii="Sylfaen" w:hAnsi="Sylfaen" w:cs="Sylfaen"/>
          <w:szCs w:val="24"/>
          <w:lang w:val="hy-AM"/>
        </w:rPr>
        <w:t>1</w:t>
      </w:r>
      <w:r w:rsidRPr="0012117B">
        <w:rPr>
          <w:rFonts w:ascii="Sylfaen" w:hAnsi="Sylfaen" w:cs="Sylfaen"/>
          <w:szCs w:val="24"/>
          <w:lang w:val="hy-AM"/>
        </w:rPr>
        <w:t>(ԵՊԲՀ)</w:t>
      </w:r>
      <w:r>
        <w:rPr>
          <w:rFonts w:ascii="Sylfaen" w:hAnsi="Sylfaen" w:cs="Sylfaen"/>
          <w:sz w:val="20"/>
          <w:lang w:val="es-ES"/>
        </w:rPr>
        <w:t xml:space="preserve"> պայմանագրի</w:t>
      </w: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</w:p>
    <w:p w:rsidR="0012117B" w:rsidRPr="004149EF" w:rsidRDefault="0012117B" w:rsidP="0012117B">
      <w:pPr>
        <w:jc w:val="center"/>
        <w:rPr>
          <w:rFonts w:ascii="Sylfaen" w:hAnsi="Sylfaen" w:cs="Sylfaen"/>
          <w:sz w:val="28"/>
          <w:szCs w:val="28"/>
          <w:lang w:val="es-ES"/>
        </w:rPr>
      </w:pPr>
      <w:r>
        <w:rPr>
          <w:rFonts w:ascii="Sylfaen" w:hAnsi="Sylfaen" w:cs="Sylfaen"/>
          <w:sz w:val="28"/>
          <w:szCs w:val="28"/>
          <w:lang w:val="es-ES"/>
        </w:rPr>
        <w:t>ԳՆՄԱՆ ԺԱՄԱՆԱԿԱՑՈՒՅՑ</w:t>
      </w:r>
    </w:p>
    <w:tbl>
      <w:tblPr>
        <w:tblW w:w="1003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410"/>
        <w:gridCol w:w="851"/>
        <w:gridCol w:w="1134"/>
        <w:gridCol w:w="1275"/>
        <w:gridCol w:w="1294"/>
        <w:gridCol w:w="1134"/>
        <w:gridCol w:w="1418"/>
      </w:tblGrid>
      <w:tr w:rsidR="0012117B" w:rsidRPr="00713434" w:rsidTr="00766223">
        <w:trPr>
          <w:trHeight w:val="525"/>
          <w:jc w:val="center"/>
        </w:trPr>
        <w:tc>
          <w:tcPr>
            <w:tcW w:w="515" w:type="dxa"/>
            <w:vMerge w:val="restart"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bookmarkStart w:id="0" w:name="RANGE!A1:I62"/>
            <w:r w:rsidRPr="00713434">
              <w:rPr>
                <w:rFonts w:ascii="Sylfaen" w:hAnsi="Sylfaen" w:cs="Sylfaen"/>
                <w:sz w:val="20"/>
                <w:lang w:val="ru-RU"/>
              </w:rPr>
              <w:t>Հ</w:t>
            </w:r>
            <w:r w:rsidRPr="00713434">
              <w:rPr>
                <w:rFonts w:ascii="Arial" w:hAnsi="Arial" w:cs="Arial"/>
                <w:sz w:val="20"/>
                <w:lang w:val="ru-RU"/>
              </w:rPr>
              <w:t>/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Հ</w:t>
            </w:r>
            <w:bookmarkEnd w:id="0"/>
          </w:p>
        </w:tc>
        <w:tc>
          <w:tcPr>
            <w:tcW w:w="2410" w:type="dxa"/>
            <w:vMerge w:val="restart"/>
            <w:vAlign w:val="center"/>
            <w:hideMark/>
          </w:tcPr>
          <w:p w:rsidR="0012117B" w:rsidRPr="00713434" w:rsidRDefault="0012117B" w:rsidP="00766223">
            <w:pPr>
              <w:ind w:right="-108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713434">
              <w:rPr>
                <w:rFonts w:ascii="Sylfaen" w:hAnsi="Sylfaen" w:cs="Sylfaen"/>
                <w:sz w:val="20"/>
                <w:lang w:val="ru-RU"/>
              </w:rPr>
              <w:t>Ապրանքի</w:t>
            </w:r>
            <w:r w:rsidRPr="0071343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2117B" w:rsidRPr="00713434" w:rsidRDefault="0012117B" w:rsidP="00766223">
            <w:pPr>
              <w:ind w:left="-100" w:right="-108" w:hanging="14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713434">
              <w:rPr>
                <w:rFonts w:ascii="Sylfaen" w:hAnsi="Sylfaen" w:cs="Sylfaen"/>
                <w:sz w:val="20"/>
                <w:lang w:val="ru-RU"/>
              </w:rPr>
              <w:t>Չափման</w:t>
            </w:r>
            <w:r w:rsidRPr="0071343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միավորը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2117B" w:rsidRPr="00713434" w:rsidRDefault="0012117B" w:rsidP="00766223">
            <w:pPr>
              <w:ind w:left="-93" w:right="-108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713434">
              <w:rPr>
                <w:rFonts w:ascii="Sylfaen" w:hAnsi="Sylfaen" w:cs="Arial"/>
                <w:sz w:val="20"/>
                <w:lang w:val="ru-RU"/>
              </w:rPr>
              <w:t>Միավորի գինը</w:t>
            </w:r>
          </w:p>
        </w:tc>
        <w:tc>
          <w:tcPr>
            <w:tcW w:w="2569" w:type="dxa"/>
            <w:gridSpan w:val="2"/>
            <w:vAlign w:val="center"/>
          </w:tcPr>
          <w:p w:rsidR="0012117B" w:rsidRPr="00713434" w:rsidRDefault="0012117B" w:rsidP="00766223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713434">
              <w:rPr>
                <w:rFonts w:ascii="Sylfaen" w:hAnsi="Sylfaen" w:cs="Sylfaen"/>
                <w:sz w:val="20"/>
                <w:lang w:val="ru-RU"/>
              </w:rPr>
              <w:t>Գնման</w:t>
            </w:r>
            <w:r w:rsidRPr="0071343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ենթակա</w:t>
            </w:r>
            <w:r w:rsidRPr="0071343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քանակներն</w:t>
            </w:r>
            <w:r w:rsidRPr="0071343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ու</w:t>
            </w:r>
            <w:r w:rsidRPr="0071343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ժամանակացույցը</w:t>
            </w:r>
          </w:p>
        </w:tc>
        <w:tc>
          <w:tcPr>
            <w:tcW w:w="2552" w:type="dxa"/>
            <w:gridSpan w:val="2"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713434">
              <w:rPr>
                <w:rFonts w:ascii="Sylfaen" w:hAnsi="Sylfaen" w:cs="Sylfaen"/>
                <w:sz w:val="20"/>
                <w:lang w:val="ru-RU"/>
              </w:rPr>
              <w:t>Ընդհանուր</w:t>
            </w:r>
            <w:r w:rsidRPr="00713434">
              <w:rPr>
                <w:rFonts w:ascii="Arial" w:hAnsi="Arial" w:cs="Arial"/>
                <w:sz w:val="20"/>
                <w:lang w:val="ru-RU"/>
              </w:rPr>
              <w:br/>
              <w:t>/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ՀՀ</w:t>
            </w:r>
            <w:r w:rsidRPr="0071343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13434">
              <w:rPr>
                <w:rFonts w:ascii="Sylfaen" w:hAnsi="Sylfaen" w:cs="Sylfaen"/>
                <w:sz w:val="20"/>
                <w:lang w:val="ru-RU"/>
              </w:rPr>
              <w:t>դրամ</w:t>
            </w:r>
            <w:r w:rsidRPr="00713434">
              <w:rPr>
                <w:rFonts w:ascii="Arial" w:hAnsi="Arial" w:cs="Arial"/>
                <w:sz w:val="20"/>
                <w:lang w:val="ru-RU"/>
              </w:rPr>
              <w:t>/</w:t>
            </w:r>
          </w:p>
        </w:tc>
      </w:tr>
      <w:tr w:rsidR="0012117B" w:rsidRPr="00713434" w:rsidTr="00766223">
        <w:trPr>
          <w:trHeight w:val="510"/>
          <w:jc w:val="center"/>
        </w:trPr>
        <w:tc>
          <w:tcPr>
            <w:tcW w:w="515" w:type="dxa"/>
            <w:vMerge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I կիսամյակ</w:t>
            </w:r>
          </w:p>
        </w:tc>
        <w:tc>
          <w:tcPr>
            <w:tcW w:w="1294" w:type="dxa"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II կիսամյակ</w:t>
            </w:r>
          </w:p>
        </w:tc>
        <w:tc>
          <w:tcPr>
            <w:tcW w:w="1134" w:type="dxa"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713434">
              <w:rPr>
                <w:rFonts w:ascii="Sylfaen" w:hAnsi="Sylfaen" w:cs="TimesArmenianPSMT"/>
                <w:sz w:val="20"/>
              </w:rPr>
              <w:t>քանակը</w:t>
            </w:r>
          </w:p>
        </w:tc>
        <w:tc>
          <w:tcPr>
            <w:tcW w:w="1418" w:type="dxa"/>
            <w:vAlign w:val="center"/>
            <w:hideMark/>
          </w:tcPr>
          <w:p w:rsidR="0012117B" w:rsidRPr="00713434" w:rsidRDefault="0012117B" w:rsidP="0076622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713434">
              <w:rPr>
                <w:rFonts w:ascii="Sylfaen" w:hAnsi="Sylfaen" w:cs="TimesArmenianPSMT"/>
                <w:sz w:val="20"/>
              </w:rPr>
              <w:t>Գումարը</w:t>
            </w:r>
          </w:p>
        </w:tc>
      </w:tr>
      <w:tr w:rsidR="0012117B" w:rsidRPr="00713434" w:rsidTr="00766223">
        <w:trPr>
          <w:jc w:val="center"/>
        </w:trPr>
        <w:tc>
          <w:tcPr>
            <w:tcW w:w="515" w:type="dxa"/>
            <w:shd w:val="clear" w:color="auto" w:fill="BFBFBF"/>
            <w:vAlign w:val="center"/>
          </w:tcPr>
          <w:p w:rsidR="0012117B" w:rsidRPr="00713434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</w:pPr>
            <w:r w:rsidRPr="00713434"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  <w:t>1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12117B" w:rsidRPr="00713434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</w:pPr>
            <w:r w:rsidRPr="00713434"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  <w:t>2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12117B" w:rsidRPr="00713434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</w:pPr>
            <w:r w:rsidRPr="00713434"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12117B" w:rsidRPr="00713434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</w:pPr>
            <w:r w:rsidRPr="00713434">
              <w:rPr>
                <w:rFonts w:ascii="Sylfaen" w:hAnsi="Sylfaen" w:cs="Sylfaen"/>
                <w:i/>
                <w:sz w:val="20"/>
                <w:highlight w:val="lightGray"/>
                <w:lang w:val="es-ES"/>
              </w:rPr>
              <w:t>4</w:t>
            </w:r>
          </w:p>
        </w:tc>
        <w:tc>
          <w:tcPr>
            <w:tcW w:w="1275" w:type="dxa"/>
            <w:shd w:val="clear" w:color="auto" w:fill="BFBFBF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  <w:t>5</w:t>
            </w:r>
          </w:p>
        </w:tc>
        <w:tc>
          <w:tcPr>
            <w:tcW w:w="1294" w:type="dxa"/>
            <w:shd w:val="clear" w:color="auto" w:fill="BFBFBF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  <w:t>6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  <w:t>7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highlight w:val="lightGray"/>
                <w:lang w:val="hy-AM"/>
              </w:rPr>
              <w:t>8</w:t>
            </w: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Архив патологии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Вестник Офтальмологии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Вестник хирургии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Военно-мед.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Вопросы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Гигиена и санитария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Журнал микробиалогии, эпидемиалогии и иммунологии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Жирнал невралогии и психиатрии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Здавоохранение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 xml:space="preserve">Иммунология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Кардиология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Медицинское образование и профессиональное развитее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Меметжер здравохранения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Морфология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Офтальмохирургия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Проблемы эндокринологии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Растительные сесурсы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Российский кордиологичесткий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Российский стоматологичесткий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 xml:space="preserve">Терапевтический архив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Токсикологичрсткий вестник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Туберкулоз и бол. Легких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Фармация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spacing w:after="100" w:afterAutospacing="1"/>
              <w:contextualSpacing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Химико-фармацевтичесткий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Хирутгия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Эксперементальная и клиничесткая фармакология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Эпидемиология и инфекционные болезни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Голос Армени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75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Կրթություն   /10 օրինակ/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Հայաստանի Հանրապետություն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Հրապարակ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Новое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75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Հայկական ժամանակ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168 ժամ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75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Ժողովուրդ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Медицинская газета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48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АИФ здаровье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Нерохимия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Офтальмологичесткий журнал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Паталогичесткая физиология и экспериментальная терапия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</w:t>
            </w:r>
            <w:r w:rsidRPr="0041354B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Пульмонология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41354B" w:rsidRDefault="0028728D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/>
                <w:color w:val="000000"/>
                <w:sz w:val="18"/>
                <w:szCs w:val="18"/>
              </w:rPr>
              <w:t>Клиничесткая медицина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41354B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  <w:tr w:rsidR="0012117B" w:rsidRPr="00713434" w:rsidTr="000403B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12117B" w:rsidRDefault="0012117B" w:rsidP="00766223">
            <w:pPr>
              <w:spacing w:after="100" w:afterAutospacing="1"/>
              <w:contextualSpacing/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Pr="0041354B" w:rsidRDefault="0012117B" w:rsidP="0076622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17B" w:rsidRDefault="0012117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17B" w:rsidRPr="0012117B" w:rsidRDefault="0012117B" w:rsidP="00766223">
            <w:pPr>
              <w:jc w:val="center"/>
              <w:rPr>
                <w:rFonts w:ascii="Sylfaen" w:hAnsi="Sylfaen" w:cs="Sylfaen"/>
                <w:i/>
                <w:sz w:val="20"/>
                <w:lang w:val="hy-AM"/>
              </w:rPr>
            </w:pPr>
          </w:p>
        </w:tc>
      </w:tr>
    </w:tbl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12117B" w:rsidRPr="00477B9D" w:rsidTr="00766223">
        <w:tc>
          <w:tcPr>
            <w:tcW w:w="4536" w:type="dxa"/>
          </w:tcPr>
          <w:p w:rsidR="0012117B" w:rsidRPr="00477B9D" w:rsidRDefault="0012117B" w:rsidP="00766223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r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 Մխիթար Հերացու անվան պետական բժշկական համալսարան</w:t>
            </w: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A8413B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A8413B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12117B" w:rsidRPr="00A8413B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12117B" w:rsidRPr="00477B9D" w:rsidRDefault="0012117B" w:rsidP="00766223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Հավելված N3</w:t>
      </w:r>
    </w:p>
    <w:p w:rsidR="0012117B" w:rsidRDefault="0012117B" w:rsidP="0012117B">
      <w:pPr>
        <w:jc w:val="right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--- ---------------- 201</w:t>
      </w:r>
      <w:r>
        <w:rPr>
          <w:rFonts w:ascii="Sylfaen" w:hAnsi="Sylfaen" w:cs="Sylfaen"/>
          <w:sz w:val="20"/>
          <w:lang w:val="hy-AM"/>
        </w:rPr>
        <w:t>4</w:t>
      </w:r>
      <w:r>
        <w:rPr>
          <w:rFonts w:ascii="Sylfaen" w:hAnsi="Sylfaen" w:cs="Sylfaen"/>
          <w:sz w:val="20"/>
          <w:lang w:val="es-ES"/>
        </w:rPr>
        <w:t>թ. Կնքված</w:t>
      </w:r>
    </w:p>
    <w:p w:rsidR="0012117B" w:rsidRPr="007D7A85" w:rsidRDefault="0012117B" w:rsidP="0012117B">
      <w:pPr>
        <w:jc w:val="right"/>
        <w:rPr>
          <w:rFonts w:ascii="Sylfaen" w:hAnsi="Sylfaen"/>
          <w:b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N</w:t>
      </w:r>
      <w:r w:rsidRPr="00F43856">
        <w:rPr>
          <w:rFonts w:ascii="Sylfaen" w:hAnsi="Sylfaen" w:cs="Sylfaen"/>
          <w:szCs w:val="24"/>
          <w:lang w:val="es-ES"/>
        </w:rPr>
        <w:t xml:space="preserve"> </w:t>
      </w:r>
      <w:r w:rsidRPr="0012117B">
        <w:rPr>
          <w:rFonts w:ascii="Sylfaen" w:hAnsi="Sylfaen" w:cs="Sylfaen"/>
          <w:szCs w:val="24"/>
          <w:lang w:val="hy-AM"/>
        </w:rPr>
        <w:t>ՇՀԱՊՁԲ</w:t>
      </w:r>
      <w:r w:rsidRPr="00F43856">
        <w:rPr>
          <w:rFonts w:ascii="Sylfaen" w:hAnsi="Sylfaen" w:cs="Sylfaen"/>
          <w:szCs w:val="24"/>
          <w:lang w:val="es-ES"/>
        </w:rPr>
        <w:t>-11/20-</w:t>
      </w:r>
      <w:r>
        <w:rPr>
          <w:rFonts w:ascii="Sylfaen" w:hAnsi="Sylfaen" w:cs="Sylfaen"/>
          <w:szCs w:val="24"/>
          <w:lang w:val="hy-AM"/>
        </w:rPr>
        <w:t>1</w:t>
      </w:r>
      <w:r w:rsidRPr="00F43856">
        <w:rPr>
          <w:rFonts w:ascii="Sylfaen" w:hAnsi="Sylfaen" w:cs="Sylfaen"/>
          <w:szCs w:val="24"/>
          <w:lang w:val="es-ES"/>
        </w:rPr>
        <w:t>(</w:t>
      </w:r>
      <w:r w:rsidRPr="0012117B">
        <w:rPr>
          <w:rFonts w:ascii="Sylfaen" w:hAnsi="Sylfaen" w:cs="Sylfaen"/>
          <w:szCs w:val="24"/>
          <w:lang w:val="hy-AM"/>
        </w:rPr>
        <w:t>ԵՊԲՀ</w:t>
      </w:r>
      <w:proofErr w:type="gramStart"/>
      <w:r w:rsidRPr="00F43856">
        <w:rPr>
          <w:rFonts w:ascii="Sylfaen" w:hAnsi="Sylfaen" w:cs="Sylfaen"/>
          <w:szCs w:val="24"/>
          <w:lang w:val="es-ES"/>
        </w:rPr>
        <w:t>)</w:t>
      </w:r>
      <w:r>
        <w:rPr>
          <w:rFonts w:ascii="Sylfaen" w:hAnsi="Sylfaen" w:cs="Sylfaen"/>
          <w:sz w:val="20"/>
          <w:lang w:val="es-ES"/>
        </w:rPr>
        <w:t>պայմանագրի</w:t>
      </w:r>
      <w:proofErr w:type="gramEnd"/>
    </w:p>
    <w:p w:rsidR="0012117B" w:rsidRPr="007D7A85" w:rsidRDefault="0012117B" w:rsidP="0012117B">
      <w:pPr>
        <w:jc w:val="center"/>
        <w:rPr>
          <w:rFonts w:ascii="Sylfaen" w:hAnsi="Sylfaen"/>
          <w:sz w:val="20"/>
          <w:lang w:val="es-ES"/>
        </w:rPr>
      </w:pPr>
    </w:p>
    <w:p w:rsidR="0012117B" w:rsidRPr="00F120D9" w:rsidRDefault="0012117B" w:rsidP="0012117B">
      <w:pPr>
        <w:jc w:val="center"/>
        <w:rPr>
          <w:rFonts w:ascii="Sylfaen" w:hAnsi="Sylfaen"/>
          <w:sz w:val="20"/>
          <w:lang w:val="es-ES"/>
        </w:rPr>
      </w:pPr>
    </w:p>
    <w:p w:rsidR="0012117B" w:rsidRPr="00F120D9" w:rsidRDefault="0012117B" w:rsidP="0012117B">
      <w:pPr>
        <w:autoSpaceDE w:val="0"/>
        <w:autoSpaceDN w:val="0"/>
        <w:adjustRightInd w:val="0"/>
        <w:jc w:val="center"/>
        <w:rPr>
          <w:rFonts w:ascii="Sylfaen" w:hAnsi="Sylfaen" w:cs="TimesArmenianPSMT"/>
          <w:sz w:val="20"/>
          <w:lang w:val="pt-BR"/>
        </w:rPr>
      </w:pPr>
      <w:r w:rsidRPr="00F120D9">
        <w:rPr>
          <w:rFonts w:ascii="Sylfaen" w:hAnsi="Sylfaen"/>
          <w:szCs w:val="32"/>
        </w:rPr>
        <w:t>ՎՃԱՐՄԱՆ ԺԱՄԱՆԱԿԱՑՈՒՅՑ</w:t>
      </w:r>
      <w:r w:rsidRPr="00F120D9">
        <w:rPr>
          <w:rFonts w:ascii="Sylfaen" w:hAnsi="Sylfaen" w:cs="TimesArmenianPSMT"/>
          <w:sz w:val="20"/>
          <w:lang w:val="pt-BR"/>
        </w:rPr>
        <w:t xml:space="preserve"> </w:t>
      </w:r>
    </w:p>
    <w:p w:rsidR="0012117B" w:rsidRPr="00F120D9" w:rsidRDefault="0012117B" w:rsidP="0012117B">
      <w:pPr>
        <w:autoSpaceDE w:val="0"/>
        <w:autoSpaceDN w:val="0"/>
        <w:adjustRightInd w:val="0"/>
        <w:jc w:val="center"/>
        <w:rPr>
          <w:rFonts w:ascii="Sylfaen" w:hAnsi="Sylfaen" w:cs="TimesArmenianPSMT"/>
          <w:sz w:val="20"/>
          <w:lang w:val="pt-BR"/>
        </w:rPr>
      </w:pPr>
    </w:p>
    <w:p w:rsidR="0012117B" w:rsidRPr="00F120D9" w:rsidRDefault="0012117B" w:rsidP="0012117B">
      <w:pPr>
        <w:jc w:val="right"/>
        <w:rPr>
          <w:rFonts w:ascii="Sylfaen" w:hAnsi="Sylfaen"/>
          <w:bCs/>
          <w:color w:val="000000"/>
          <w:lang w:val="pt-BR"/>
        </w:rPr>
      </w:pPr>
      <w:r w:rsidRPr="00F120D9">
        <w:rPr>
          <w:rFonts w:ascii="Sylfaen" w:hAnsi="Sylfaen" w:cs="Sylfaen"/>
          <w:bCs/>
          <w:color w:val="000000"/>
          <w:lang w:val="pt-BR"/>
        </w:rPr>
        <w:t>ՀՀ դրամ</w:t>
      </w:r>
    </w:p>
    <w:tbl>
      <w:tblPr>
        <w:tblW w:w="967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3"/>
        <w:gridCol w:w="2309"/>
        <w:gridCol w:w="1035"/>
        <w:gridCol w:w="1417"/>
        <w:gridCol w:w="1418"/>
        <w:gridCol w:w="1417"/>
        <w:gridCol w:w="1531"/>
      </w:tblGrid>
      <w:tr w:rsidR="0012117B" w:rsidRPr="0053309A" w:rsidTr="00766223">
        <w:trPr>
          <w:cantSplit/>
          <w:trHeight w:val="593"/>
          <w:jc w:val="center"/>
        </w:trPr>
        <w:tc>
          <w:tcPr>
            <w:tcW w:w="543" w:type="dxa"/>
            <w:vMerge w:val="restart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ը/</w:t>
            </w:r>
            <w:r w:rsidRPr="00F120D9">
              <w:rPr>
                <w:rFonts w:ascii="Sylfaen" w:hAnsi="Sylfaen"/>
                <w:bCs/>
                <w:color w:val="000000"/>
                <w:lang w:val="pt-BR"/>
              </w:rPr>
              <w:t>կ</w:t>
            </w:r>
          </w:p>
        </w:tc>
        <w:tc>
          <w:tcPr>
            <w:tcW w:w="2309" w:type="dxa"/>
            <w:vMerge w:val="restart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 w:rsidRPr="00F120D9">
              <w:rPr>
                <w:rFonts w:ascii="Sylfaen" w:hAnsi="Sylfaen" w:cs="Sylfaen"/>
                <w:bCs/>
                <w:color w:val="000000"/>
                <w:lang w:val="pt-BR"/>
              </w:rPr>
              <w:t>Ապրանքների անվանումը</w:t>
            </w:r>
          </w:p>
        </w:tc>
        <w:tc>
          <w:tcPr>
            <w:tcW w:w="6818" w:type="dxa"/>
            <w:gridSpan w:val="5"/>
            <w:vAlign w:val="center"/>
          </w:tcPr>
          <w:p w:rsidR="0012117B" w:rsidRPr="00F120D9" w:rsidRDefault="0012117B" w:rsidP="00766223">
            <w:pPr>
              <w:ind w:right="-1"/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 w:rsidRPr="00F120D9">
              <w:rPr>
                <w:rFonts w:ascii="Sylfaen" w:hAnsi="Sylfaen" w:cs="Sylfaen"/>
                <w:bCs/>
                <w:color w:val="000000"/>
                <w:lang w:val="pt-BR"/>
              </w:rPr>
              <w:t>Ֆինանսավորման գումարը  «</w:t>
            </w:r>
            <w:r w:rsidRPr="00F120D9">
              <w:rPr>
                <w:rFonts w:ascii="Sylfaen" w:hAnsi="Sylfaen"/>
                <w:bCs/>
                <w:lang w:val="ru-RU"/>
              </w:rPr>
              <w:t>Երևանի</w:t>
            </w:r>
            <w:r w:rsidRPr="00F120D9">
              <w:rPr>
                <w:rFonts w:ascii="Sylfaen" w:hAnsi="Sylfaen"/>
                <w:bCs/>
                <w:lang w:val="pt-BR"/>
              </w:rPr>
              <w:t xml:space="preserve"> </w:t>
            </w:r>
            <w:r w:rsidRPr="00F120D9">
              <w:rPr>
                <w:rFonts w:ascii="Sylfaen" w:hAnsi="Sylfaen"/>
                <w:bCs/>
                <w:lang w:val="ru-RU"/>
              </w:rPr>
              <w:t>Մխիթար</w:t>
            </w:r>
            <w:r w:rsidRPr="00F120D9">
              <w:rPr>
                <w:rFonts w:ascii="Sylfaen" w:hAnsi="Sylfaen"/>
                <w:bCs/>
                <w:lang w:val="pt-BR"/>
              </w:rPr>
              <w:t xml:space="preserve"> </w:t>
            </w:r>
            <w:r w:rsidRPr="00F120D9">
              <w:rPr>
                <w:rFonts w:ascii="Sylfaen" w:hAnsi="Sylfaen"/>
                <w:bCs/>
                <w:lang w:val="ru-RU"/>
              </w:rPr>
              <w:t>Հերացու</w:t>
            </w:r>
            <w:r w:rsidRPr="00F120D9">
              <w:rPr>
                <w:rFonts w:ascii="Sylfaen" w:hAnsi="Sylfaen"/>
                <w:bCs/>
                <w:lang w:val="pt-BR"/>
              </w:rPr>
              <w:t xml:space="preserve"> </w:t>
            </w:r>
            <w:r w:rsidRPr="00F120D9">
              <w:rPr>
                <w:rFonts w:ascii="Sylfaen" w:hAnsi="Sylfaen"/>
                <w:bCs/>
                <w:lang w:val="ru-RU"/>
              </w:rPr>
              <w:t>անվան</w:t>
            </w:r>
            <w:r w:rsidRPr="00F120D9">
              <w:rPr>
                <w:rFonts w:ascii="Sylfaen" w:hAnsi="Sylfaen"/>
                <w:bCs/>
                <w:lang w:val="pt-BR"/>
              </w:rPr>
              <w:t xml:space="preserve"> </w:t>
            </w:r>
            <w:r w:rsidRPr="00F120D9">
              <w:rPr>
                <w:rFonts w:ascii="Sylfaen" w:hAnsi="Sylfaen"/>
                <w:bCs/>
                <w:lang w:val="ru-RU"/>
              </w:rPr>
              <w:t>պետական</w:t>
            </w:r>
            <w:r w:rsidRPr="00F120D9">
              <w:rPr>
                <w:rFonts w:ascii="Sylfaen" w:hAnsi="Sylfaen"/>
                <w:bCs/>
                <w:lang w:val="pt-BR"/>
              </w:rPr>
              <w:t xml:space="preserve"> </w:t>
            </w:r>
            <w:r w:rsidRPr="00F120D9">
              <w:rPr>
                <w:rFonts w:ascii="Sylfaen" w:hAnsi="Sylfaen"/>
                <w:bCs/>
                <w:lang w:val="ru-RU"/>
              </w:rPr>
              <w:t>բժշկական</w:t>
            </w:r>
            <w:r w:rsidRPr="00F120D9">
              <w:rPr>
                <w:rFonts w:ascii="Sylfaen" w:hAnsi="Sylfaen"/>
                <w:bCs/>
                <w:lang w:val="pt-BR"/>
              </w:rPr>
              <w:t xml:space="preserve"> </w:t>
            </w:r>
            <w:r w:rsidRPr="00F120D9">
              <w:rPr>
                <w:rFonts w:ascii="Sylfaen" w:hAnsi="Sylfaen"/>
                <w:bCs/>
                <w:lang w:val="ru-RU"/>
              </w:rPr>
              <w:t>համալսարան</w:t>
            </w:r>
            <w:r w:rsidRPr="00F120D9">
              <w:rPr>
                <w:rFonts w:ascii="Sylfaen" w:hAnsi="Sylfaen"/>
                <w:bCs/>
                <w:lang w:val="pt-BR"/>
              </w:rPr>
              <w:t xml:space="preserve">» </w:t>
            </w:r>
            <w:r w:rsidRPr="00F120D9">
              <w:rPr>
                <w:rFonts w:ascii="Sylfaen" w:hAnsi="Sylfaen"/>
                <w:bCs/>
                <w:lang w:val="ru-RU"/>
              </w:rPr>
              <w:t>ՊՈԱԿ</w:t>
            </w:r>
            <w:r w:rsidRPr="00F120D9">
              <w:rPr>
                <w:rFonts w:ascii="Sylfaen" w:hAnsi="Sylfaen"/>
                <w:bCs/>
                <w:color w:val="000000"/>
                <w:lang w:val="pt-BR"/>
              </w:rPr>
              <w:t xml:space="preserve"> -ի 2011թ-ին  նախատեսված միջոցներից ըստ ամիսների`  ընդ որում</w:t>
            </w:r>
          </w:p>
        </w:tc>
      </w:tr>
      <w:tr w:rsidR="0012117B" w:rsidRPr="00F120D9" w:rsidTr="00766223">
        <w:trPr>
          <w:cantSplit/>
          <w:trHeight w:val="590"/>
          <w:jc w:val="center"/>
        </w:trPr>
        <w:tc>
          <w:tcPr>
            <w:tcW w:w="543" w:type="dxa"/>
            <w:vMerge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</w:p>
        </w:tc>
        <w:tc>
          <w:tcPr>
            <w:tcW w:w="2309" w:type="dxa"/>
            <w:vMerge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</w:p>
        </w:tc>
        <w:tc>
          <w:tcPr>
            <w:tcW w:w="1035" w:type="dxa"/>
            <w:vAlign w:val="center"/>
          </w:tcPr>
          <w:p w:rsidR="0012117B" w:rsidRPr="00F120D9" w:rsidRDefault="0012117B" w:rsidP="00766223">
            <w:pPr>
              <w:ind w:right="-7"/>
              <w:jc w:val="center"/>
              <w:rPr>
                <w:rFonts w:ascii="Sylfaen" w:hAnsi="Sylfaen" w:cs="Arial"/>
                <w:bCs/>
                <w:lang w:val="pt-BR"/>
              </w:rPr>
            </w:pPr>
            <w:r>
              <w:rPr>
                <w:rFonts w:ascii="Sylfaen" w:hAnsi="Sylfaen" w:cs="Arial"/>
                <w:bCs/>
                <w:lang w:val="pt-BR"/>
              </w:rPr>
              <w:t>I եռամ.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ind w:right="-1"/>
              <w:jc w:val="center"/>
              <w:rPr>
                <w:rFonts w:ascii="Sylfaen" w:hAnsi="Sylfaen" w:cs="Sylfaen"/>
                <w:bCs/>
                <w:color w:val="000000"/>
                <w:lang w:val="pt-BR"/>
              </w:rPr>
            </w:pPr>
            <w:r>
              <w:rPr>
                <w:rFonts w:ascii="Sylfaen" w:hAnsi="Sylfaen" w:cs="Arial"/>
                <w:bCs/>
                <w:lang w:val="pt-BR"/>
              </w:rPr>
              <w:t>II եռամ.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ind w:right="-1"/>
              <w:jc w:val="center"/>
              <w:rPr>
                <w:rFonts w:ascii="Sylfaen" w:hAnsi="Sylfaen" w:cs="Sylfaen"/>
                <w:bCs/>
                <w:color w:val="000000"/>
                <w:lang w:val="pt-BR"/>
              </w:rPr>
            </w:pPr>
            <w:r>
              <w:rPr>
                <w:rFonts w:ascii="Sylfaen" w:hAnsi="Sylfaen" w:cs="Arial"/>
                <w:bCs/>
                <w:lang w:val="pt-BR"/>
              </w:rPr>
              <w:t>III եռամ.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ind w:right="-1"/>
              <w:jc w:val="center"/>
              <w:rPr>
                <w:rFonts w:ascii="Sylfaen" w:hAnsi="Sylfaen" w:cs="Sylfaen"/>
                <w:bCs/>
                <w:color w:val="000000"/>
                <w:lang w:val="pt-BR"/>
              </w:rPr>
            </w:pPr>
            <w:r>
              <w:rPr>
                <w:rFonts w:ascii="Sylfaen" w:hAnsi="Sylfaen" w:cs="Arial"/>
                <w:bCs/>
                <w:lang w:val="pt-BR"/>
              </w:rPr>
              <w:t>IV եռամ.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ind w:right="-1"/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 w:rsidRPr="00F120D9">
              <w:rPr>
                <w:rFonts w:ascii="Sylfaen" w:hAnsi="Sylfaen" w:cs="Sylfaen"/>
                <w:bCs/>
                <w:color w:val="000000"/>
                <w:lang w:val="pt-BR"/>
              </w:rPr>
              <w:t>Ընդամենը</w:t>
            </w:r>
          </w:p>
        </w:tc>
      </w:tr>
      <w:tr w:rsidR="0012117B" w:rsidRPr="00F120D9" w:rsidTr="00766223">
        <w:trPr>
          <w:cantSplit/>
          <w:trHeight w:val="60"/>
          <w:jc w:val="center"/>
        </w:trPr>
        <w:tc>
          <w:tcPr>
            <w:tcW w:w="543" w:type="dxa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1</w:t>
            </w:r>
          </w:p>
        </w:tc>
        <w:tc>
          <w:tcPr>
            <w:tcW w:w="2309" w:type="dxa"/>
            <w:vAlign w:val="center"/>
          </w:tcPr>
          <w:p w:rsidR="0012117B" w:rsidRPr="00D13682" w:rsidRDefault="0012117B" w:rsidP="00766223">
            <w:pPr>
              <w:jc w:val="center"/>
              <w:rPr>
                <w:rFonts w:ascii="Sylfaen" w:hAnsi="Sylfaen" w:cs="Arial"/>
                <w:bCs/>
                <w:lang w:val="pt-BR"/>
              </w:rPr>
            </w:pPr>
            <w:r>
              <w:rPr>
                <w:rFonts w:ascii="Sylfaen" w:hAnsi="Sylfaen" w:cs="Sylfaen"/>
                <w:szCs w:val="24"/>
              </w:rPr>
              <w:t>Լրատվամիջոցներ</w:t>
            </w:r>
          </w:p>
        </w:tc>
        <w:tc>
          <w:tcPr>
            <w:tcW w:w="1035" w:type="dxa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25 %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50 %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75 %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100 %</w:t>
            </w:r>
          </w:p>
        </w:tc>
        <w:tc>
          <w:tcPr>
            <w:tcW w:w="1531" w:type="dxa"/>
            <w:tcBorders>
              <w:left w:val="single" w:sz="4" w:space="0" w:color="000000"/>
            </w:tcBorders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 w:rsidRPr="00F120D9">
              <w:rPr>
                <w:rFonts w:ascii="Sylfaen" w:hAnsi="Sylfaen"/>
                <w:bCs/>
                <w:color w:val="000000"/>
                <w:lang w:val="pt-BR"/>
              </w:rPr>
              <w:t>100%</w:t>
            </w:r>
          </w:p>
        </w:tc>
      </w:tr>
      <w:tr w:rsidR="0012117B" w:rsidRPr="00F120D9" w:rsidTr="00766223">
        <w:trPr>
          <w:cantSplit/>
          <w:trHeight w:val="60"/>
          <w:jc w:val="center"/>
        </w:trPr>
        <w:tc>
          <w:tcPr>
            <w:tcW w:w="543" w:type="dxa"/>
            <w:shd w:val="clear" w:color="auto" w:fill="BFBFBF"/>
            <w:vAlign w:val="center"/>
          </w:tcPr>
          <w:p w:rsidR="0012117B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</w:p>
        </w:tc>
        <w:tc>
          <w:tcPr>
            <w:tcW w:w="2309" w:type="dxa"/>
            <w:shd w:val="clear" w:color="auto" w:fill="BFBFBF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 w:cs="Arial"/>
                <w:bCs/>
              </w:rPr>
            </w:pPr>
            <w:r>
              <w:rPr>
                <w:rFonts w:ascii="Sylfaen" w:hAnsi="Sylfaen" w:cs="Arial"/>
                <w:bCs/>
              </w:rPr>
              <w:t>ԸՆԴԱՄԵՆԸ</w:t>
            </w:r>
          </w:p>
        </w:tc>
        <w:tc>
          <w:tcPr>
            <w:tcW w:w="1035" w:type="dxa"/>
            <w:shd w:val="clear" w:color="auto" w:fill="BFBFBF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25 %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BFBFBF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50 %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BFBFBF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75 %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BFBFBF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>
              <w:rPr>
                <w:rFonts w:ascii="Sylfaen" w:hAnsi="Sylfaen"/>
                <w:bCs/>
                <w:color w:val="000000"/>
                <w:lang w:val="pt-BR"/>
              </w:rPr>
              <w:t>100 %</w:t>
            </w:r>
          </w:p>
        </w:tc>
        <w:tc>
          <w:tcPr>
            <w:tcW w:w="1531" w:type="dxa"/>
            <w:tcBorders>
              <w:left w:val="single" w:sz="4" w:space="0" w:color="000000"/>
            </w:tcBorders>
            <w:shd w:val="clear" w:color="auto" w:fill="BFBFBF"/>
            <w:vAlign w:val="center"/>
          </w:tcPr>
          <w:p w:rsidR="0012117B" w:rsidRPr="00F120D9" w:rsidRDefault="0012117B" w:rsidP="00766223">
            <w:pPr>
              <w:jc w:val="center"/>
              <w:rPr>
                <w:rFonts w:ascii="Sylfaen" w:hAnsi="Sylfaen"/>
                <w:bCs/>
                <w:color w:val="000000"/>
                <w:lang w:val="pt-BR"/>
              </w:rPr>
            </w:pPr>
            <w:r w:rsidRPr="00F120D9">
              <w:rPr>
                <w:rFonts w:ascii="Sylfaen" w:hAnsi="Sylfaen"/>
                <w:bCs/>
                <w:color w:val="000000"/>
                <w:lang w:val="pt-BR"/>
              </w:rPr>
              <w:t>100%</w:t>
            </w:r>
          </w:p>
        </w:tc>
      </w:tr>
    </w:tbl>
    <w:p w:rsidR="0012117B" w:rsidRPr="00F115B3" w:rsidRDefault="0012117B" w:rsidP="0012117B">
      <w:pPr>
        <w:ind w:firstLine="708"/>
        <w:rPr>
          <w:rFonts w:ascii="Sylfaen" w:hAnsi="Sylfaen"/>
          <w:bCs/>
          <w:i/>
          <w:color w:val="000000"/>
          <w:sz w:val="22"/>
          <w:szCs w:val="22"/>
          <w:lang w:val="pt-BR"/>
        </w:rPr>
      </w:pPr>
      <w:r w:rsidRPr="00F115B3">
        <w:rPr>
          <w:rFonts w:ascii="Sylfaen" w:hAnsi="Sylfaen"/>
          <w:bCs/>
          <w:i/>
          <w:color w:val="000000"/>
          <w:sz w:val="22"/>
          <w:szCs w:val="22"/>
          <w:lang w:val="pt-BR"/>
        </w:rPr>
        <w:t>* Վճարման ենթակա գումարները ներկայացված են աճողական կարգով</w:t>
      </w:r>
    </w:p>
    <w:p w:rsidR="0012117B" w:rsidRPr="0012117B" w:rsidRDefault="0012117B" w:rsidP="00D46728">
      <w:pPr>
        <w:jc w:val="right"/>
        <w:rPr>
          <w:rFonts w:ascii="Sylfaen" w:hAnsi="Sylfaen" w:cs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12117B" w:rsidRPr="00477B9D" w:rsidTr="00766223">
        <w:tc>
          <w:tcPr>
            <w:tcW w:w="4536" w:type="dxa"/>
          </w:tcPr>
          <w:p w:rsidR="0012117B" w:rsidRPr="00477B9D" w:rsidRDefault="0012117B" w:rsidP="00766223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r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 Մխիթար Հերացու անվան պետական բժշկական համալսարան</w:t>
            </w: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A8413B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A8413B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12117B" w:rsidRPr="00477B9D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12117B" w:rsidRPr="00A8413B" w:rsidRDefault="0012117B" w:rsidP="00766223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12117B" w:rsidRPr="00477B9D" w:rsidRDefault="0012117B" w:rsidP="00766223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12117B" w:rsidRPr="00477B9D" w:rsidRDefault="0012117B" w:rsidP="00766223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12117B" w:rsidRDefault="0012117B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D46728" w:rsidRPr="009E0C4A" w:rsidRDefault="00D46728" w:rsidP="00D46728">
      <w:pPr>
        <w:jc w:val="right"/>
        <w:rPr>
          <w:rFonts w:ascii="Sylfaen" w:hAnsi="Sylfaen"/>
          <w:sz w:val="20"/>
          <w:lang w:val="hy-AM"/>
        </w:rPr>
      </w:pPr>
      <w:r w:rsidRPr="00477B9D">
        <w:rPr>
          <w:rFonts w:ascii="Sylfaen" w:hAnsi="Sylfaen" w:cs="Sylfaen"/>
          <w:sz w:val="20"/>
          <w:lang w:val="es-ES"/>
        </w:rPr>
        <w:t>Հավ</w:t>
      </w:r>
      <w:r w:rsidR="009E0C4A">
        <w:rPr>
          <w:rFonts w:ascii="Sylfaen" w:hAnsi="Sylfaen" w:cs="Sylfaen"/>
          <w:sz w:val="20"/>
          <w:lang w:val="hy-AM"/>
        </w:rPr>
        <w:t>ե</w:t>
      </w:r>
      <w:r w:rsidRPr="00477B9D">
        <w:rPr>
          <w:rFonts w:ascii="Sylfaen" w:hAnsi="Sylfaen" w:cs="Sylfaen"/>
          <w:sz w:val="20"/>
          <w:lang w:val="es-ES"/>
        </w:rPr>
        <w:t>լեված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9E0C4A">
        <w:rPr>
          <w:rFonts w:ascii="Sylfaen" w:hAnsi="Sylfaen" w:cs="Times Armenian"/>
          <w:sz w:val="20"/>
          <w:lang w:val="hy-AM"/>
        </w:rPr>
        <w:t>4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201</w:t>
      </w:r>
      <w:r w:rsidR="004A1F2F" w:rsidRPr="00477B9D">
        <w:rPr>
          <w:rFonts w:ascii="Sylfaen" w:hAnsi="Sylfaen" w:cs="Times Armenian"/>
          <w:sz w:val="20"/>
          <w:lang w:val="es-ES"/>
        </w:rPr>
        <w:t>4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r w:rsidRPr="00477B9D">
        <w:rPr>
          <w:rFonts w:ascii="Sylfaen" w:hAnsi="Sylfaen" w:cs="Sylfaen"/>
          <w:sz w:val="20"/>
          <w:lang w:val="es-ES"/>
        </w:rPr>
        <w:t>կնքված</w:t>
      </w:r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1539F6">
        <w:rPr>
          <w:rFonts w:ascii="Sylfaen" w:hAnsi="Sylfaen" w:cs="Sylfaen"/>
          <w:szCs w:val="24"/>
          <w:lang w:val="hy-AM"/>
        </w:rPr>
        <w:t>20</w:t>
      </w:r>
      <w:r w:rsidR="00A8413B">
        <w:rPr>
          <w:rFonts w:ascii="Sylfaen" w:hAnsi="Sylfaen" w:cs="Sylfaen"/>
          <w:szCs w:val="24"/>
          <w:lang w:val="hy-AM"/>
        </w:rPr>
        <w:t>-1</w:t>
      </w:r>
      <w:r w:rsidR="008A4D75" w:rsidRPr="009E0C4A">
        <w:rPr>
          <w:rFonts w:ascii="Sylfaen" w:hAnsi="Sylfaen" w:cs="Sylfaen"/>
          <w:szCs w:val="24"/>
          <w:lang w:val="hy-AM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 w:rsidRPr="009E0C4A">
        <w:rPr>
          <w:rFonts w:ascii="Sylfaen" w:hAnsi="Sylfaen" w:cs="Sylfaen"/>
          <w:szCs w:val="24"/>
          <w:lang w:val="hy-AM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91384F" w:rsidP="00D46728">
      <w:pPr>
        <w:rPr>
          <w:rFonts w:ascii="Sylfaen" w:hAnsi="Sylfaen"/>
          <w:sz w:val="20"/>
          <w:lang w:val="es-ES"/>
        </w:rPr>
      </w:pPr>
      <w:r w:rsidRPr="0091384F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91384F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91384F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91384F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91384F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Պայմանագրի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անվանումը՝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Պայմանագրի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կնքման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ամսաթիվը՝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r w:rsidRPr="00477B9D">
        <w:rPr>
          <w:rFonts w:ascii="Sylfaen" w:hAnsi="Sylfaen" w:cs="Sylfaen"/>
          <w:sz w:val="20"/>
          <w:lang w:val="es-ES"/>
        </w:rPr>
        <w:t>Համաձայնագրի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կնքման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ամսաթիվը</w:t>
      </w:r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Պայմանագրի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համարը՝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Գնորդն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 xml:space="preserve">դեմս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Մատակարարն՝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 xml:space="preserve">դեմս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հիմք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ընդունելով,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r w:rsidRPr="00477B9D">
        <w:rPr>
          <w:rFonts w:ascii="Sylfaen" w:hAnsi="Sylfaen" w:cs="Sylfaen"/>
          <w:sz w:val="20"/>
          <w:lang w:val="es-ES"/>
        </w:rPr>
        <w:t>պայմանագր</w:t>
      </w:r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r w:rsidRPr="00477B9D">
        <w:rPr>
          <w:rFonts w:ascii="Sylfaen" w:hAnsi="Sylfaen" w:cs="Sylfaen"/>
          <w:sz w:val="20"/>
          <w:lang w:val="es-ES"/>
        </w:rPr>
        <w:t>Համաձայնագր</w:t>
      </w:r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նախատեսված՝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ստորև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նշված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մատակարարումները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r w:rsidRPr="00477B9D">
        <w:rPr>
          <w:rFonts w:ascii="Sylfaen" w:hAnsi="Sylfaen" w:cs="Sylfaen"/>
          <w:sz w:val="20"/>
          <w:lang w:val="es-ES"/>
        </w:rPr>
        <w:t>այսուհետև՝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Մատակարարում</w:t>
      </w:r>
      <w:r w:rsidRPr="00477B9D">
        <w:rPr>
          <w:rFonts w:ascii="Sylfaen" w:hAnsi="Sylfaen" w:cs="Times Armenian"/>
          <w:sz w:val="20"/>
          <w:lang w:val="es-ES"/>
        </w:rPr>
        <w:t xml:space="preserve">) </w:t>
      </w:r>
      <w:r w:rsidRPr="00477B9D">
        <w:rPr>
          <w:rFonts w:ascii="Sylfaen" w:hAnsi="Sylfaen" w:cs="Sylfaen"/>
          <w:sz w:val="20"/>
          <w:lang w:val="es-ES"/>
        </w:rPr>
        <w:t>համապատասխանում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են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պայմանագրով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r w:rsidRPr="00477B9D">
        <w:rPr>
          <w:rFonts w:ascii="Sylfaen" w:hAnsi="Sylfaen" w:cs="Sylfaen"/>
          <w:sz w:val="20"/>
          <w:lang w:val="es-ES"/>
        </w:rPr>
        <w:t>Համաձայնագրով</w:t>
      </w:r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ամրագրված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տեխնիկական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բնութագրերին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գնման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ժամանակացույցին՝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կազմեցին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սույն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արձանագրությունը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հետևյալի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մասին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Պայմանագրի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r w:rsidRPr="00477B9D">
        <w:rPr>
          <w:rFonts w:ascii="Sylfaen" w:hAnsi="Sylfaen" w:cs="Sylfaen"/>
          <w:sz w:val="20"/>
          <w:lang w:val="es-ES"/>
        </w:rPr>
        <w:t>Համաձայնագրի</w:t>
      </w:r>
      <w:r w:rsidRPr="00477B9D">
        <w:rPr>
          <w:rFonts w:ascii="Sylfaen" w:hAnsi="Sylfaen" w:cs="Times Armenian"/>
          <w:sz w:val="20"/>
          <w:lang w:val="es-ES"/>
        </w:rPr>
        <w:t xml:space="preserve">) </w:t>
      </w:r>
      <w:r w:rsidRPr="00477B9D">
        <w:rPr>
          <w:rFonts w:ascii="Sylfaen" w:hAnsi="Sylfaen" w:cs="Sylfaen"/>
          <w:sz w:val="20"/>
          <w:lang w:val="es-ES"/>
        </w:rPr>
        <w:t>շրջանակներում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Վաճառողը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r w:rsidRPr="00477B9D">
        <w:rPr>
          <w:rFonts w:ascii="Sylfaen" w:hAnsi="Sylfaen" w:cs="Sylfaen"/>
          <w:sz w:val="20"/>
          <w:lang w:val="es-ES"/>
        </w:rPr>
        <w:t>ընկած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իրականացրել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հետևյալ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Մատակարարումները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r w:rsidRPr="00477B9D">
        <w:rPr>
          <w:rFonts w:ascii="Sylfaen" w:hAnsi="Sylfaen" w:cs="Sylfaen"/>
          <w:lang w:val="es-ES"/>
        </w:rPr>
        <w:t>Վերոհիշյալ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Մատակարարումների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իրականացման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վերաբերյալ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բոլոր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հանդիսանում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են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սույն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արձանագրության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բաղկացուցիչ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մասը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կցվում</w:t>
      </w:r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են</w:t>
      </w:r>
      <w:r w:rsidRPr="00477B9D">
        <w:rPr>
          <w:rFonts w:ascii="Sylfaen" w:hAnsi="Sylfaen"/>
          <w:lang w:val="es-ES"/>
        </w:rPr>
        <w:t>:</w:t>
      </w:r>
    </w:p>
    <w:p w:rsidR="00D46728" w:rsidRPr="00477B9D" w:rsidRDefault="0091384F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A8413B" w:rsidRDefault="009A7E68" w:rsidP="008D210C">
      <w:pPr>
        <w:rPr>
          <w:rFonts w:ascii="Sylfaen" w:hAnsi="Sylfaen" w:cs="Sylfaen"/>
          <w:sz w:val="20"/>
          <w:lang w:val="es-ES"/>
        </w:rPr>
        <w:sectPr w:rsidR="009A7E68" w:rsidRPr="00A8413B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A8413B" w:rsidRDefault="00C95855" w:rsidP="00551BA2">
      <w:pPr>
        <w:rPr>
          <w:rFonts w:ascii="Sylfaen" w:hAnsi="Sylfaen"/>
          <w:lang w:val="es-ES"/>
        </w:rPr>
      </w:pPr>
    </w:p>
    <w:sectPr w:rsidR="00C95855" w:rsidRPr="00A8413B" w:rsidSect="00E8365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F86" w:rsidRDefault="002F1F86">
      <w:r>
        <w:separator/>
      </w:r>
    </w:p>
  </w:endnote>
  <w:endnote w:type="continuationSeparator" w:id="0">
    <w:p w:rsidR="002F1F86" w:rsidRDefault="002F1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9138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34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F86" w:rsidRDefault="002F1F86">
      <w:r>
        <w:separator/>
      </w:r>
    </w:p>
  </w:footnote>
  <w:footnote w:type="continuationSeparator" w:id="0">
    <w:p w:rsidR="002F1F86" w:rsidRDefault="002F1F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F1734"/>
    <w:rsid w:val="0010575A"/>
    <w:rsid w:val="00105CD2"/>
    <w:rsid w:val="00106708"/>
    <w:rsid w:val="0011409E"/>
    <w:rsid w:val="00114B02"/>
    <w:rsid w:val="00114BED"/>
    <w:rsid w:val="0012117B"/>
    <w:rsid w:val="00122489"/>
    <w:rsid w:val="0015294F"/>
    <w:rsid w:val="001539F6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2154AA"/>
    <w:rsid w:val="00232306"/>
    <w:rsid w:val="0024021B"/>
    <w:rsid w:val="00245669"/>
    <w:rsid w:val="0025395B"/>
    <w:rsid w:val="00256EE8"/>
    <w:rsid w:val="002742E8"/>
    <w:rsid w:val="0027657D"/>
    <w:rsid w:val="0028667A"/>
    <w:rsid w:val="0028728D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2F1F86"/>
    <w:rsid w:val="00306961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165B5"/>
    <w:rsid w:val="005267D5"/>
    <w:rsid w:val="0053309A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216A"/>
    <w:rsid w:val="005A4817"/>
    <w:rsid w:val="005B723A"/>
    <w:rsid w:val="005D040C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71E0"/>
    <w:rsid w:val="00820B41"/>
    <w:rsid w:val="0082448C"/>
    <w:rsid w:val="0082760C"/>
    <w:rsid w:val="00863C00"/>
    <w:rsid w:val="00865FDF"/>
    <w:rsid w:val="00881D6B"/>
    <w:rsid w:val="00896FA6"/>
    <w:rsid w:val="008A0137"/>
    <w:rsid w:val="008A4D75"/>
    <w:rsid w:val="008B00E5"/>
    <w:rsid w:val="008C5C09"/>
    <w:rsid w:val="008C5D87"/>
    <w:rsid w:val="008D210C"/>
    <w:rsid w:val="008F3593"/>
    <w:rsid w:val="0090420B"/>
    <w:rsid w:val="00904C51"/>
    <w:rsid w:val="009074A1"/>
    <w:rsid w:val="0091384F"/>
    <w:rsid w:val="00930C7A"/>
    <w:rsid w:val="00962801"/>
    <w:rsid w:val="00964B7B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0C4A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8413B"/>
    <w:rsid w:val="00AA3D8E"/>
    <w:rsid w:val="00AA56FB"/>
    <w:rsid w:val="00AC426E"/>
    <w:rsid w:val="00AE2834"/>
    <w:rsid w:val="00AF1A46"/>
    <w:rsid w:val="00AF4159"/>
    <w:rsid w:val="00B00079"/>
    <w:rsid w:val="00B13CD2"/>
    <w:rsid w:val="00B2228F"/>
    <w:rsid w:val="00B35CE2"/>
    <w:rsid w:val="00B465B1"/>
    <w:rsid w:val="00B54002"/>
    <w:rsid w:val="00B61B5B"/>
    <w:rsid w:val="00B70140"/>
    <w:rsid w:val="00B8150A"/>
    <w:rsid w:val="00B81927"/>
    <w:rsid w:val="00B9538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83D3F"/>
    <w:rsid w:val="00C914B8"/>
    <w:rsid w:val="00C934F8"/>
    <w:rsid w:val="00C95855"/>
    <w:rsid w:val="00CC5889"/>
    <w:rsid w:val="00CD2230"/>
    <w:rsid w:val="00D13682"/>
    <w:rsid w:val="00D14E20"/>
    <w:rsid w:val="00D22263"/>
    <w:rsid w:val="00D2340C"/>
    <w:rsid w:val="00D27232"/>
    <w:rsid w:val="00D46728"/>
    <w:rsid w:val="00D57F29"/>
    <w:rsid w:val="00D64F7D"/>
    <w:rsid w:val="00D7322B"/>
    <w:rsid w:val="00D872F2"/>
    <w:rsid w:val="00D94FCA"/>
    <w:rsid w:val="00DB51C6"/>
    <w:rsid w:val="00DC3A42"/>
    <w:rsid w:val="00DC4C3C"/>
    <w:rsid w:val="00DD20A3"/>
    <w:rsid w:val="00DD294F"/>
    <w:rsid w:val="00DE655A"/>
    <w:rsid w:val="00DE7E46"/>
    <w:rsid w:val="00E07706"/>
    <w:rsid w:val="00E20E28"/>
    <w:rsid w:val="00E507FE"/>
    <w:rsid w:val="00E7223D"/>
    <w:rsid w:val="00E73A56"/>
    <w:rsid w:val="00E83655"/>
    <w:rsid w:val="00E901BF"/>
    <w:rsid w:val="00E92021"/>
    <w:rsid w:val="00EA7860"/>
    <w:rsid w:val="00EC4A5F"/>
    <w:rsid w:val="00ED3B6F"/>
    <w:rsid w:val="00EE5D06"/>
    <w:rsid w:val="00EF7E59"/>
    <w:rsid w:val="00F10CAC"/>
    <w:rsid w:val="00F115B3"/>
    <w:rsid w:val="00F120D9"/>
    <w:rsid w:val="00F13DA1"/>
    <w:rsid w:val="00F30D8A"/>
    <w:rsid w:val="00F36CA5"/>
    <w:rsid w:val="00F45413"/>
    <w:rsid w:val="00F60E3A"/>
    <w:rsid w:val="00F73B9F"/>
    <w:rsid w:val="00F7492C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D6455-4F05-4068-9D3A-477199E5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17</cp:revision>
  <cp:lastPrinted>2014-12-16T06:22:00Z</cp:lastPrinted>
  <dcterms:created xsi:type="dcterms:W3CDTF">2014-11-19T06:47:00Z</dcterms:created>
  <dcterms:modified xsi:type="dcterms:W3CDTF">2014-12-16T06:22:00Z</dcterms:modified>
</cp:coreProperties>
</file>